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02B2BD4" wp14:editId="533D469F">
            <wp:extent cx="342900" cy="42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ХАНТЫ – МАНСИЙСКИЙ АВТОНОМНЫЙ ОКРУГ - ЮГРА</w:t>
      </w:r>
    </w:p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ТЮМЕНСКАЯ ОБЛАСТЬ</w:t>
      </w:r>
    </w:p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color w:val="0000FF"/>
          <w:sz w:val="24"/>
          <w:szCs w:val="20"/>
          <w:lang w:eastAsia="ru-RU"/>
        </w:rPr>
        <w:t>ПРЕДСТАВИТЕЛЬНЫЙ ОРГАН МУНИЦИПАЛЬНОГО ОБРАЗОВАНИЯ</w:t>
      </w:r>
    </w:p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0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color w:val="FF0000"/>
          <w:sz w:val="32"/>
          <w:szCs w:val="20"/>
          <w:lang w:eastAsia="ru-RU"/>
        </w:rPr>
        <w:t>ДУМА ГОРОДА МЕГИОНА</w:t>
      </w:r>
    </w:p>
    <w:p w:rsidR="00AD410C" w:rsidRPr="00AD410C" w:rsidRDefault="00AD410C" w:rsidP="00AD41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AD410C" w:rsidRPr="00AD410C" w:rsidRDefault="00AD410C" w:rsidP="00AD410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color w:val="FF0000"/>
          <w:sz w:val="32"/>
          <w:szCs w:val="32"/>
          <w:lang w:eastAsia="ru-RU"/>
        </w:rPr>
      </w:pPr>
      <w:r w:rsidRPr="00AD410C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РЕШЕНИЕ</w:t>
      </w:r>
    </w:p>
    <w:p w:rsidR="00AD410C" w:rsidRPr="00AD410C" w:rsidRDefault="00AD410C" w:rsidP="00AD410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proofErr w:type="gramStart"/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« </w:t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26</w:t>
      </w:r>
      <w:proofErr w:type="gramEnd"/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_»_</w:t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апреля</w:t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____ 2024 года        </w:t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</w:r>
      <w:r w:rsidRPr="00AD410C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ab/>
        <w:t xml:space="preserve">                                                         № _____</w:t>
      </w:r>
    </w:p>
    <w:p w:rsidR="00AD410C" w:rsidRPr="00AD410C" w:rsidRDefault="00AD410C" w:rsidP="00AD410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>а от 29.11.2019 №404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город Мегион»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Рассмотрев проект решения Думы города Мегиона </w:t>
      </w:r>
      <w:r>
        <w:rPr>
          <w:rFonts w:ascii="Times New Roman" w:hAnsi="Times New Roman"/>
          <w:sz w:val="24"/>
          <w:szCs w:val="24"/>
        </w:rPr>
        <w:t>«О</w:t>
      </w:r>
      <w:r w:rsidRPr="00DF03AD"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  <w:r w:rsidRPr="00DF03AD"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«Об утверждении генерального плана городского округа город Мегион» (с изменениями), в соответствии с Градостроительным кодексом Российской Федерации, руководствуясь статьёй 19 </w:t>
      </w:r>
      <w:r w:rsidRPr="00DF03AD">
        <w:rPr>
          <w:rFonts w:ascii="Times New Roman" w:hAnsi="Times New Roman"/>
          <w:sz w:val="24"/>
          <w:szCs w:val="24"/>
        </w:rPr>
        <w:t>устава горо</w:t>
      </w:r>
      <w:r>
        <w:rPr>
          <w:rFonts w:ascii="Times New Roman" w:hAnsi="Times New Roman"/>
          <w:sz w:val="24"/>
          <w:szCs w:val="24"/>
        </w:rPr>
        <w:t>да Мегиона, Дума города Мегиона</w:t>
      </w:r>
    </w:p>
    <w:p w:rsidR="002C345D" w:rsidRPr="00AD410C" w:rsidRDefault="002C345D" w:rsidP="002C345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2C345D" w:rsidRPr="00DF03AD" w:rsidRDefault="002C345D" w:rsidP="002C34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РЕШИЛА:</w:t>
      </w:r>
    </w:p>
    <w:p w:rsidR="002C345D" w:rsidRPr="00DF03AD" w:rsidRDefault="002C345D" w:rsidP="002C34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Мегиона от 29.11.2019 №404 </w:t>
      </w:r>
      <w:r>
        <w:rPr>
          <w:rFonts w:ascii="Times New Roman" w:hAnsi="Times New Roman"/>
          <w:sz w:val="24"/>
          <w:szCs w:val="24"/>
        </w:rPr>
        <w:br/>
      </w:r>
      <w:r w:rsidRPr="00DF03AD"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</w:t>
      </w:r>
      <w:r>
        <w:rPr>
          <w:rFonts w:ascii="Times New Roman" w:hAnsi="Times New Roman"/>
          <w:sz w:val="24"/>
          <w:szCs w:val="24"/>
        </w:rPr>
        <w:t>» (с изменениями)</w:t>
      </w:r>
      <w:r w:rsidRPr="00DF03AD"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DF03AD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410C" w:rsidRPr="00DF03AD" w:rsidRDefault="00AD410C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D410C" w:rsidRPr="00B14F2F" w:rsidTr="00E03C07">
        <w:tc>
          <w:tcPr>
            <w:tcW w:w="4672" w:type="dxa"/>
          </w:tcPr>
          <w:p w:rsidR="00AD410C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Председатель Думы города Мегиона                 </w:t>
            </w: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__________________А.А.Алтапов</w:t>
            </w: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D410C" w:rsidRPr="00B14F2F" w:rsidRDefault="00AD410C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г.Мегион</w:t>
            </w:r>
          </w:p>
          <w:p w:rsidR="00AD410C" w:rsidRPr="00B14F2F" w:rsidRDefault="00AD410C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«____»________2024</w:t>
            </w:r>
          </w:p>
        </w:tc>
        <w:tc>
          <w:tcPr>
            <w:tcW w:w="4673" w:type="dxa"/>
          </w:tcPr>
          <w:p w:rsidR="00AD410C" w:rsidRPr="00B14F2F" w:rsidRDefault="00AD410C" w:rsidP="00E03C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Глава</w:t>
            </w: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города Мегиона</w:t>
            </w: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___________________А.В.Петриченко</w:t>
            </w: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г.Мегион</w:t>
            </w:r>
          </w:p>
          <w:p w:rsidR="00AD410C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«___</w:t>
            </w:r>
            <w:proofErr w:type="gramStart"/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_»_</w:t>
            </w:r>
            <w:proofErr w:type="gramEnd"/>
            <w:r w:rsidRPr="00B14F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_____2024</w:t>
            </w:r>
          </w:p>
          <w:p w:rsidR="00AD410C" w:rsidRPr="00B14F2F" w:rsidRDefault="00AD410C" w:rsidP="00E03C0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C17" w:rsidRDefault="00637C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37C17" w:rsidRDefault="00637C17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637C17" w:rsidSect="00AD410C">
          <w:headerReference w:type="default" r:id="rId8"/>
          <w:pgSz w:w="11906" w:h="16838"/>
          <w:pgMar w:top="426" w:right="567" w:bottom="1134" w:left="1701" w:header="397" w:footer="0" w:gutter="0"/>
          <w:pgNumType w:start="1"/>
          <w:cols w:space="708"/>
          <w:titlePg/>
          <w:docGrid w:linePitch="360"/>
        </w:sectPr>
      </w:pPr>
    </w:p>
    <w:p w:rsidR="003B73CC" w:rsidRDefault="003B73CC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F44D62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B73CC">
        <w:rPr>
          <w:rFonts w:ascii="Times New Roman" w:hAnsi="Times New Roman"/>
          <w:sz w:val="24"/>
          <w:szCs w:val="24"/>
        </w:rPr>
        <w:t xml:space="preserve"> решению </w:t>
      </w:r>
      <w:r>
        <w:rPr>
          <w:rFonts w:ascii="Times New Roman" w:hAnsi="Times New Roman"/>
          <w:sz w:val="24"/>
          <w:szCs w:val="24"/>
        </w:rPr>
        <w:t xml:space="preserve">Думы </w:t>
      </w:r>
    </w:p>
    <w:p w:rsidR="003B73CC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Мегиона</w:t>
      </w:r>
    </w:p>
    <w:p w:rsidR="00F44D62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</w:t>
      </w:r>
      <w:r w:rsidR="00392B12">
        <w:rPr>
          <w:rFonts w:ascii="Times New Roman" w:hAnsi="Times New Roman"/>
          <w:sz w:val="24"/>
          <w:szCs w:val="24"/>
        </w:rPr>
        <w:t>26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 w:rsidR="00392B12" w:rsidRPr="00392B12">
        <w:rPr>
          <w:rFonts w:ascii="Times New Roman" w:hAnsi="Times New Roman"/>
          <w:sz w:val="24"/>
          <w:szCs w:val="24"/>
          <w:u w:val="single"/>
        </w:rPr>
        <w:t>04</w:t>
      </w:r>
      <w:r>
        <w:rPr>
          <w:rFonts w:ascii="Times New Roman" w:hAnsi="Times New Roman"/>
          <w:sz w:val="24"/>
          <w:szCs w:val="24"/>
        </w:rPr>
        <w:t>_2024 №___</w:t>
      </w:r>
    </w:p>
    <w:p w:rsidR="003B73CC" w:rsidRDefault="003B73CC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1309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</w:t>
      </w:r>
    </w:p>
    <w:p w:rsidR="00851309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ждении генерального плана городского округа город Мегион»</w:t>
      </w:r>
    </w:p>
    <w:p w:rsidR="00851309" w:rsidRPr="00DF03AD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851309" w:rsidRPr="00DF03AD" w:rsidRDefault="00851309" w:rsidP="00851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1309" w:rsidRDefault="00851309" w:rsidP="00675BE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37C1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Положение о территориальном планировании</w:t>
      </w:r>
      <w:r w:rsidR="00637C17" w:rsidRPr="00637C17">
        <w:rPr>
          <w:rFonts w:ascii="Times New Roman" w:hAnsi="Times New Roman"/>
          <w:sz w:val="24"/>
          <w:szCs w:val="24"/>
        </w:rPr>
        <w:t xml:space="preserve"> </w:t>
      </w:r>
      <w:r w:rsidR="00637C17">
        <w:rPr>
          <w:rFonts w:ascii="Times New Roman" w:hAnsi="Times New Roman"/>
          <w:sz w:val="24"/>
          <w:szCs w:val="24"/>
        </w:rPr>
        <w:t>внести следующие изменения</w:t>
      </w:r>
      <w:r>
        <w:rPr>
          <w:rFonts w:ascii="Times New Roman" w:hAnsi="Times New Roman"/>
          <w:sz w:val="24"/>
          <w:szCs w:val="24"/>
        </w:rPr>
        <w:t>:</w:t>
      </w:r>
    </w:p>
    <w:p w:rsidR="008734AC" w:rsidRPr="008734AC" w:rsidRDefault="00851309" w:rsidP="008734AC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637C17">
        <w:rPr>
          <w:rFonts w:ascii="Times New Roman" w:hAnsi="Times New Roman"/>
          <w:sz w:val="24"/>
          <w:szCs w:val="24"/>
        </w:rPr>
        <w:t>1.</w:t>
      </w:r>
      <w:r w:rsidR="00E3535B">
        <w:rPr>
          <w:rFonts w:ascii="Times New Roman" w:hAnsi="Times New Roman"/>
          <w:sz w:val="24"/>
          <w:szCs w:val="24"/>
        </w:rPr>
        <w:t>1. Стро</w:t>
      </w:r>
      <w:r w:rsidR="00E3535B" w:rsidRPr="00637C17">
        <w:rPr>
          <w:rFonts w:ascii="Times New Roman" w:hAnsi="Times New Roman"/>
          <w:sz w:val="24"/>
          <w:szCs w:val="24"/>
        </w:rPr>
        <w:t>ку</w:t>
      </w:r>
      <w:r w:rsidR="00637C17" w:rsidRPr="00637C17">
        <w:rPr>
          <w:rFonts w:ascii="Times New Roman" w:hAnsi="Times New Roman"/>
          <w:sz w:val="24"/>
          <w:szCs w:val="24"/>
        </w:rPr>
        <w:t xml:space="preserve"> 6.6 пункта 6 раздела 2 </w:t>
      </w:r>
      <w:r w:rsidR="008734AC">
        <w:rPr>
          <w:rFonts w:ascii="Times New Roman" w:hAnsi="Times New Roman"/>
          <w:sz w:val="24"/>
          <w:szCs w:val="24"/>
        </w:rPr>
        <w:t xml:space="preserve">изложить в следующей </w:t>
      </w:r>
      <w:r w:rsidR="00A82CDE">
        <w:rPr>
          <w:rFonts w:ascii="Times New Roman" w:hAnsi="Times New Roman"/>
          <w:sz w:val="24"/>
          <w:szCs w:val="24"/>
        </w:rPr>
        <w:t>редакции:</w:t>
      </w:r>
      <w:r w:rsidR="00A82CDE" w:rsidRPr="008734AC">
        <w:rPr>
          <w:rFonts w:ascii="Times New Roman" w:hAnsi="Times New Roman"/>
          <w:sz w:val="24"/>
          <w:szCs w:val="24"/>
        </w:rPr>
        <w:t xml:space="preserve"> «</w:t>
      </w:r>
    </w:p>
    <w:tbl>
      <w:tblPr>
        <w:tblStyle w:val="a5"/>
        <w:tblW w:w="5014" w:type="pct"/>
        <w:tblInd w:w="562" w:type="dxa"/>
        <w:tblLook w:val="04A0" w:firstRow="1" w:lastRow="0" w:firstColumn="1" w:lastColumn="0" w:noHBand="0" w:noVBand="1"/>
      </w:tblPr>
      <w:tblGrid>
        <w:gridCol w:w="516"/>
        <w:gridCol w:w="1651"/>
        <w:gridCol w:w="1910"/>
        <w:gridCol w:w="2280"/>
        <w:gridCol w:w="1846"/>
        <w:gridCol w:w="1458"/>
        <w:gridCol w:w="817"/>
        <w:gridCol w:w="2024"/>
        <w:gridCol w:w="868"/>
        <w:gridCol w:w="1231"/>
      </w:tblGrid>
      <w:tr w:rsidR="008734AC" w:rsidRPr="00F16F66" w:rsidTr="00DC09A5">
        <w:tc>
          <w:tcPr>
            <w:tcW w:w="426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1833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205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235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городского округа</w:t>
            </w:r>
          </w:p>
        </w:tc>
        <w:tc>
          <w:tcPr>
            <w:tcW w:w="1882" w:type="dxa"/>
          </w:tcPr>
          <w:p w:rsidR="008734AC" w:rsidRPr="00603A7A" w:rsidRDefault="008734AC" w:rsidP="008734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Планируемый к размещению</w:t>
            </w:r>
          </w:p>
        </w:tc>
        <w:tc>
          <w:tcPr>
            <w:tcW w:w="84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Площадь территории, кв. м</w:t>
            </w:r>
          </w:p>
        </w:tc>
        <w:tc>
          <w:tcPr>
            <w:tcW w:w="841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6408</w:t>
            </w:r>
          </w:p>
        </w:tc>
        <w:tc>
          <w:tcPr>
            <w:tcW w:w="2120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округ город Мегион, г. Мегион,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12</w:t>
            </w: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, Зона озелененных территорий общего пользования</w:t>
            </w:r>
          </w:p>
        </w:tc>
        <w:tc>
          <w:tcPr>
            <w:tcW w:w="981" w:type="dxa"/>
            <w:shd w:val="clear" w:color="auto" w:fill="auto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:rsidR="00851309" w:rsidRPr="00451B3D" w:rsidRDefault="00675BE6" w:rsidP="008734AC">
      <w:pPr>
        <w:spacing w:after="0" w:line="240" w:lineRule="auto"/>
        <w:ind w:left="567" w:right="-31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51309" w:rsidRPr="00451B3D">
        <w:rPr>
          <w:rFonts w:ascii="Times New Roman" w:hAnsi="Times New Roman"/>
          <w:sz w:val="24"/>
          <w:szCs w:val="24"/>
        </w:rPr>
        <w:t>.Внести в карты генерального плана городского округа город Мегион следующие изменения:</w:t>
      </w:r>
    </w:p>
    <w:p w:rsidR="00DF3C6C" w:rsidRPr="00217FA0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3B73CC" w:rsidRPr="00DF03AD">
        <w:rPr>
          <w:rFonts w:ascii="Times New Roman" w:hAnsi="Times New Roman"/>
          <w:sz w:val="24"/>
          <w:szCs w:val="24"/>
        </w:rPr>
        <w:t>1</w:t>
      </w:r>
      <w:r w:rsidR="003B73CC">
        <w:rPr>
          <w:rFonts w:ascii="Times New Roman" w:hAnsi="Times New Roman"/>
          <w:sz w:val="24"/>
          <w:szCs w:val="24"/>
        </w:rPr>
        <w:t>.</w:t>
      </w:r>
      <w:r w:rsidR="003B73CC" w:rsidRPr="00217FA0">
        <w:rPr>
          <w:rFonts w:ascii="Times New Roman" w:hAnsi="Times New Roman"/>
          <w:sz w:val="24"/>
          <w:szCs w:val="24"/>
        </w:rPr>
        <w:t xml:space="preserve"> Карта</w:t>
      </w:r>
      <w:r w:rsidRPr="00217FA0">
        <w:rPr>
          <w:rFonts w:ascii="Times New Roman" w:hAnsi="Times New Roman"/>
          <w:sz w:val="24"/>
          <w:szCs w:val="24"/>
        </w:rPr>
        <w:t xml:space="preserve"> планируемого р</w:t>
      </w:r>
      <w:r>
        <w:rPr>
          <w:rFonts w:ascii="Times New Roman" w:hAnsi="Times New Roman"/>
          <w:sz w:val="24"/>
          <w:szCs w:val="24"/>
        </w:rPr>
        <w:t>азмещения объектов местного значения городского округа 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округа;</w:t>
      </w:r>
    </w:p>
    <w:p w:rsidR="00DF3C6C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3B73CC">
        <w:rPr>
          <w:rFonts w:ascii="Times New Roman" w:hAnsi="Times New Roman"/>
          <w:sz w:val="24"/>
          <w:szCs w:val="24"/>
        </w:rPr>
        <w:t>1.</w:t>
      </w:r>
      <w:r w:rsidR="003B73CC" w:rsidRPr="00217FA0">
        <w:rPr>
          <w:rFonts w:ascii="Times New Roman" w:hAnsi="Times New Roman"/>
          <w:sz w:val="24"/>
          <w:szCs w:val="24"/>
        </w:rPr>
        <w:t xml:space="preserve"> Карта</w:t>
      </w:r>
      <w:r w:rsidRPr="00217FA0">
        <w:rPr>
          <w:rFonts w:ascii="Times New Roman" w:hAnsi="Times New Roman"/>
          <w:sz w:val="24"/>
          <w:szCs w:val="24"/>
        </w:rPr>
        <w:t xml:space="preserve"> плани</w:t>
      </w:r>
      <w:r>
        <w:rPr>
          <w:rFonts w:ascii="Times New Roman" w:hAnsi="Times New Roman"/>
          <w:sz w:val="24"/>
          <w:szCs w:val="24"/>
        </w:rPr>
        <w:t>руемого размещения объектов местного значения городского округа на территории г. Мегиона 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округа:</w:t>
      </w:r>
    </w:p>
    <w:p w:rsidR="008734AC" w:rsidRPr="00DF03AD" w:rsidRDefault="008734AC" w:rsidP="008734AC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указать месторасположение </w:t>
      </w:r>
      <w:r w:rsidRPr="00DF03AD">
        <w:rPr>
          <w:rFonts w:ascii="Times New Roman" w:hAnsi="Times New Roman"/>
          <w:sz w:val="24"/>
          <w:szCs w:val="24"/>
        </w:rPr>
        <w:t>объект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местного</w:t>
      </w:r>
      <w:r w:rsidRPr="00E61CE8">
        <w:rPr>
          <w:rFonts w:ascii="Times New Roman" w:hAnsi="Times New Roman"/>
          <w:sz w:val="24"/>
          <w:szCs w:val="24"/>
        </w:rPr>
        <w:t xml:space="preserve"> </w:t>
      </w:r>
      <w:r w:rsidRPr="00DF03AD">
        <w:rPr>
          <w:rFonts w:ascii="Times New Roman" w:hAnsi="Times New Roman"/>
          <w:sz w:val="24"/>
          <w:szCs w:val="24"/>
        </w:rPr>
        <w:t xml:space="preserve">значения </w:t>
      </w:r>
      <w:r>
        <w:rPr>
          <w:rFonts w:ascii="Times New Roman" w:hAnsi="Times New Roman"/>
          <w:sz w:val="24"/>
          <w:szCs w:val="24"/>
        </w:rPr>
        <w:t xml:space="preserve">№6.6 «Парк» согласно схеме </w:t>
      </w:r>
      <w:r w:rsidR="000C6D4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:rsidR="00851309" w:rsidRPr="00451B3D" w:rsidRDefault="00851309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 w:rsidRPr="00451B3D">
        <w:rPr>
          <w:rFonts w:ascii="Times New Roman" w:hAnsi="Times New Roman"/>
          <w:sz w:val="24"/>
          <w:szCs w:val="24"/>
        </w:rPr>
        <w:t>2.</w:t>
      </w:r>
      <w:r w:rsidR="003B73CC">
        <w:rPr>
          <w:rFonts w:ascii="Times New Roman" w:hAnsi="Times New Roman"/>
          <w:sz w:val="24"/>
          <w:szCs w:val="24"/>
        </w:rPr>
        <w:t>2</w:t>
      </w:r>
      <w:r w:rsidR="003B73CC" w:rsidRPr="00451B3D">
        <w:rPr>
          <w:rFonts w:ascii="Times New Roman" w:hAnsi="Times New Roman"/>
          <w:sz w:val="24"/>
          <w:szCs w:val="24"/>
        </w:rPr>
        <w:t>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округа:</w:t>
      </w:r>
    </w:p>
    <w:p w:rsidR="00851309" w:rsidRPr="00451B3D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="00851309" w:rsidRPr="00451B3D">
        <w:rPr>
          <w:rFonts w:ascii="Times New Roman" w:hAnsi="Times New Roman"/>
          <w:sz w:val="24"/>
          <w:szCs w:val="24"/>
        </w:rPr>
        <w:t>.</w:t>
      </w:r>
      <w:r w:rsidR="003B73CC" w:rsidRPr="00451B3D">
        <w:rPr>
          <w:rFonts w:ascii="Times New Roman" w:hAnsi="Times New Roman"/>
          <w:sz w:val="24"/>
          <w:szCs w:val="24"/>
        </w:rPr>
        <w:t>1. Карта</w:t>
      </w:r>
      <w:r w:rsidR="00851309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Мегиона:</w:t>
      </w:r>
    </w:p>
    <w:p w:rsidR="00851309" w:rsidRPr="00E17CFA" w:rsidRDefault="00DF3C6C" w:rsidP="00675BE6">
      <w:pPr>
        <w:pStyle w:val="Default"/>
        <w:ind w:left="567" w:right="-314" w:firstLine="709"/>
        <w:jc w:val="both"/>
        <w:rPr>
          <w:rFonts w:eastAsia="Times New Roman"/>
          <w:lang w:eastAsia="ru-RU"/>
        </w:rPr>
      </w:pPr>
      <w:r>
        <w:t>з</w:t>
      </w:r>
      <w:r w:rsidRPr="008F4EB7">
        <w:rPr>
          <w:rFonts w:eastAsia="Times New Roman"/>
          <w:lang w:eastAsia="ru-RU"/>
        </w:rPr>
        <w:t xml:space="preserve">аменить </w:t>
      </w:r>
      <w:r>
        <w:rPr>
          <w:rFonts w:eastAsia="Times New Roman"/>
          <w:lang w:eastAsia="ru-RU"/>
        </w:rPr>
        <w:t>часть функциональной общественно-деловой зоны</w:t>
      </w:r>
      <w:r w:rsidRPr="008F4EB7">
        <w:rPr>
          <w:rFonts w:eastAsia="Times New Roman"/>
          <w:lang w:eastAsia="ru-RU"/>
        </w:rPr>
        <w:t xml:space="preserve"> на функциональную зону озелененных территорий общего пользования (лесопарки, парки, сады, скверы, бульвары, городские леса) </w:t>
      </w:r>
      <w:r w:rsidRPr="00E76865">
        <w:rPr>
          <w:rFonts w:eastAsia="Times New Roman"/>
          <w:lang w:eastAsia="ru-RU"/>
        </w:rPr>
        <w:t>применительно к территории</w:t>
      </w:r>
      <w:r>
        <w:rPr>
          <w:rFonts w:eastAsia="Times New Roman"/>
          <w:lang w:eastAsia="ru-RU"/>
        </w:rPr>
        <w:t xml:space="preserve"> в 12 микрорайоне </w:t>
      </w:r>
      <w:r w:rsidRPr="008F4EB7">
        <w:rPr>
          <w:rFonts w:eastAsia="Times New Roman"/>
          <w:lang w:eastAsia="ru-RU"/>
        </w:rPr>
        <w:t xml:space="preserve">в границах улиц Советская, Ленина, </w:t>
      </w:r>
      <w:proofErr w:type="spellStart"/>
      <w:r w:rsidRPr="008F4EB7">
        <w:rPr>
          <w:rFonts w:eastAsia="Times New Roman"/>
          <w:lang w:eastAsia="ru-RU"/>
        </w:rPr>
        <w:t>Нефтеразведочная</w:t>
      </w:r>
      <w:proofErr w:type="spellEnd"/>
      <w:r w:rsidR="000C6D48">
        <w:rPr>
          <w:rFonts w:eastAsia="Times New Roman"/>
          <w:lang w:eastAsia="ru-RU"/>
        </w:rPr>
        <w:t xml:space="preserve"> согласно схеме 2</w:t>
      </w:r>
      <w:r>
        <w:rPr>
          <w:rFonts w:eastAsia="Times New Roman"/>
          <w:lang w:eastAsia="ru-RU"/>
        </w:rPr>
        <w:t>.</w:t>
      </w:r>
      <w:r w:rsidR="00F44D62">
        <w:rPr>
          <w:rFonts w:eastAsia="Times New Roman"/>
          <w:lang w:eastAsia="ru-RU"/>
        </w:rPr>
        <w:t>».</w:t>
      </w:r>
      <w:r w:rsidR="00851309" w:rsidRPr="002E1679">
        <w:rPr>
          <w:rFonts w:eastAsia="Times New Roman"/>
          <w:color w:val="auto"/>
          <w:lang w:eastAsia="ru-RU"/>
        </w:rPr>
        <w:tab/>
      </w:r>
    </w:p>
    <w:p w:rsidR="00DF3C6C" w:rsidRDefault="00DF3C6C" w:rsidP="00DF3C6C">
      <w:pPr>
        <w:rPr>
          <w:rFonts w:ascii="Times New Roman" w:hAnsi="Times New Roman"/>
          <w:sz w:val="24"/>
          <w:szCs w:val="24"/>
        </w:rPr>
        <w:sectPr w:rsidR="00DF3C6C" w:rsidSect="00D7531A">
          <w:pgSz w:w="16838" w:h="11906" w:orient="landscape"/>
          <w:pgMar w:top="709" w:right="1134" w:bottom="1701" w:left="1134" w:header="397" w:footer="0" w:gutter="0"/>
          <w:pgNumType w:start="2"/>
          <w:cols w:space="708"/>
          <w:docGrid w:linePitch="360"/>
        </w:sectPr>
      </w:pPr>
    </w:p>
    <w:p w:rsidR="00675BE6" w:rsidRDefault="00675BE6" w:rsidP="000C6D48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 1</w:t>
      </w:r>
    </w:p>
    <w:p w:rsidR="00675BE6" w:rsidRDefault="00675BE6" w:rsidP="00EC5390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8734AC" w:rsidRDefault="00AD410C" w:rsidP="008734AC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8.75pt">
            <v:imagedata r:id="rId9" o:title="Схема 2"/>
          </v:shape>
        </w:pict>
      </w:r>
    </w:p>
    <w:p w:rsidR="008734AC" w:rsidRDefault="008734AC" w:rsidP="00EC5390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EC5390" w:rsidRDefault="00EC5390" w:rsidP="00EC5390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C3795" w:rsidRDefault="001C3795" w:rsidP="00EC539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5390" w:rsidRDefault="000C6D48" w:rsidP="00EC539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2</w:t>
      </w:r>
    </w:p>
    <w:p w:rsidR="001C3795" w:rsidRPr="00E85BFF" w:rsidRDefault="00AD410C" w:rsidP="000C6D4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480.75pt;height:681.75pt">
            <v:imagedata r:id="rId10" o:title="Парк"/>
          </v:shape>
        </w:pict>
      </w:r>
    </w:p>
    <w:sectPr w:rsidR="001C3795" w:rsidRPr="00E85BFF" w:rsidSect="009E617B">
      <w:pgSz w:w="11906" w:h="16838"/>
      <w:pgMar w:top="1134" w:right="567" w:bottom="1134" w:left="1701" w:header="39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0D3" w:rsidRDefault="00E870D3" w:rsidP="00617B40">
      <w:pPr>
        <w:spacing w:after="0" w:line="240" w:lineRule="auto"/>
      </w:pPr>
      <w:r>
        <w:separator/>
      </w:r>
    </w:p>
  </w:endnote>
  <w:endnote w:type="continuationSeparator" w:id="0">
    <w:p w:rsidR="00E870D3" w:rsidRDefault="00E870D3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0D3" w:rsidRDefault="00E870D3" w:rsidP="00617B40">
      <w:pPr>
        <w:spacing w:after="0" w:line="240" w:lineRule="auto"/>
      </w:pPr>
      <w:r>
        <w:separator/>
      </w:r>
    </w:p>
  </w:footnote>
  <w:footnote w:type="continuationSeparator" w:id="0">
    <w:p w:rsidR="00E870D3" w:rsidRDefault="00E870D3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895670"/>
      <w:docPartObj>
        <w:docPartGallery w:val="Page Numbers (Top of Page)"/>
        <w:docPartUnique/>
      </w:docPartObj>
    </w:sdtPr>
    <w:sdtEndPr/>
    <w:sdtContent>
      <w:p w:rsidR="00D7531A" w:rsidRDefault="00D753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B12">
          <w:rPr>
            <w:noProof/>
          </w:rPr>
          <w:t>4</w:t>
        </w:r>
        <w:r>
          <w:fldChar w:fldCharType="end"/>
        </w:r>
      </w:p>
    </w:sdtContent>
  </w:sdt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B30E4"/>
    <w:rsid w:val="000B4C48"/>
    <w:rsid w:val="000B6BD3"/>
    <w:rsid w:val="000C04EA"/>
    <w:rsid w:val="000C6D48"/>
    <w:rsid w:val="000D09A0"/>
    <w:rsid w:val="000E2AD9"/>
    <w:rsid w:val="000F242D"/>
    <w:rsid w:val="001000F8"/>
    <w:rsid w:val="00113A19"/>
    <w:rsid w:val="00124414"/>
    <w:rsid w:val="001260B1"/>
    <w:rsid w:val="001320D9"/>
    <w:rsid w:val="0014729B"/>
    <w:rsid w:val="0014751E"/>
    <w:rsid w:val="00150967"/>
    <w:rsid w:val="00167936"/>
    <w:rsid w:val="00170752"/>
    <w:rsid w:val="00172041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A1E"/>
    <w:rsid w:val="0038130D"/>
    <w:rsid w:val="003858E7"/>
    <w:rsid w:val="00386304"/>
    <w:rsid w:val="00392B12"/>
    <w:rsid w:val="00397EFC"/>
    <w:rsid w:val="003B73C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74C27"/>
    <w:rsid w:val="00484B82"/>
    <w:rsid w:val="00493290"/>
    <w:rsid w:val="004A04C9"/>
    <w:rsid w:val="004A0EEF"/>
    <w:rsid w:val="004B033E"/>
    <w:rsid w:val="004B28BF"/>
    <w:rsid w:val="004B7E31"/>
    <w:rsid w:val="004C069C"/>
    <w:rsid w:val="004C712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50A0"/>
    <w:rsid w:val="005A66B0"/>
    <w:rsid w:val="005B2935"/>
    <w:rsid w:val="005B5AE8"/>
    <w:rsid w:val="005B7083"/>
    <w:rsid w:val="005D7094"/>
    <w:rsid w:val="005F0864"/>
    <w:rsid w:val="005F5724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27695"/>
    <w:rsid w:val="00931087"/>
    <w:rsid w:val="00933810"/>
    <w:rsid w:val="0096338B"/>
    <w:rsid w:val="00987AB9"/>
    <w:rsid w:val="009917B5"/>
    <w:rsid w:val="00993631"/>
    <w:rsid w:val="009951B9"/>
    <w:rsid w:val="009A1063"/>
    <w:rsid w:val="009A231B"/>
    <w:rsid w:val="009C0855"/>
    <w:rsid w:val="009C1751"/>
    <w:rsid w:val="009C7144"/>
    <w:rsid w:val="009E2DF9"/>
    <w:rsid w:val="009E441C"/>
    <w:rsid w:val="009E617B"/>
    <w:rsid w:val="009E642A"/>
    <w:rsid w:val="009F23BB"/>
    <w:rsid w:val="009F6EC2"/>
    <w:rsid w:val="00A01E83"/>
    <w:rsid w:val="00A14960"/>
    <w:rsid w:val="00A16BD6"/>
    <w:rsid w:val="00A25679"/>
    <w:rsid w:val="00A2591B"/>
    <w:rsid w:val="00A25F0E"/>
    <w:rsid w:val="00A26A2E"/>
    <w:rsid w:val="00A33D50"/>
    <w:rsid w:val="00A367F8"/>
    <w:rsid w:val="00A458AB"/>
    <w:rsid w:val="00A50622"/>
    <w:rsid w:val="00A56E3A"/>
    <w:rsid w:val="00A57B40"/>
    <w:rsid w:val="00A80DEB"/>
    <w:rsid w:val="00A82848"/>
    <w:rsid w:val="00A82CDE"/>
    <w:rsid w:val="00AC16A7"/>
    <w:rsid w:val="00AC194A"/>
    <w:rsid w:val="00AD410C"/>
    <w:rsid w:val="00AD697A"/>
    <w:rsid w:val="00AE055F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D2F"/>
    <w:rsid w:val="00D0513E"/>
    <w:rsid w:val="00D11C6A"/>
    <w:rsid w:val="00D1259A"/>
    <w:rsid w:val="00D155CC"/>
    <w:rsid w:val="00D26095"/>
    <w:rsid w:val="00D331D1"/>
    <w:rsid w:val="00D33C98"/>
    <w:rsid w:val="00D458EC"/>
    <w:rsid w:val="00D4701F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535B"/>
    <w:rsid w:val="00E3637B"/>
    <w:rsid w:val="00E3777F"/>
    <w:rsid w:val="00E411F8"/>
    <w:rsid w:val="00E45502"/>
    <w:rsid w:val="00E516B4"/>
    <w:rsid w:val="00E516F7"/>
    <w:rsid w:val="00E60929"/>
    <w:rsid w:val="00E624C3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4D62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27D506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1">
    <w:name w:val="Сетка таблицы1"/>
    <w:basedOn w:val="a1"/>
    <w:next w:val="a5"/>
    <w:uiPriority w:val="59"/>
    <w:rsid w:val="00AD4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50D7C-27F3-4260-9FF9-DC8A34B7A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2024-04-17T08:08:00Z</dcterms:modified>
</cp:coreProperties>
</file>